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53496" w14:textId="77777777" w:rsidR="00D90946" w:rsidRPr="00D90946" w:rsidRDefault="00D90946" w:rsidP="00454306">
      <w:pPr>
        <w:spacing w:before="100" w:beforeAutospacing="1" w:after="100" w:afterAutospacing="1" w:line="240" w:lineRule="auto"/>
        <w:jc w:val="center"/>
        <w:rPr>
          <w:rFonts w:ascii="Arial" w:eastAsia="Times New Roman" w:hAnsi="Arial" w:cs="Arial"/>
          <w:b/>
          <w:bCs/>
          <w:caps/>
          <w:sz w:val="24"/>
          <w:szCs w:val="24"/>
        </w:rPr>
      </w:pPr>
      <w:r w:rsidRPr="00D90946">
        <w:rPr>
          <w:rFonts w:ascii="Arial" w:eastAsia="Times New Roman" w:hAnsi="Arial" w:cs="Arial"/>
          <w:b/>
          <w:bCs/>
          <w:caps/>
          <w:sz w:val="24"/>
          <w:szCs w:val="24"/>
          <w:u w:val="single"/>
        </w:rPr>
        <w:t>Influx of Infectious Disease Patients Policy &amp; Procedure</w:t>
      </w:r>
    </w:p>
    <w:p w14:paraId="7B558EF8" w14:textId="77777777" w:rsidR="00454306" w:rsidRPr="00454306" w:rsidRDefault="00454306" w:rsidP="00D90946">
      <w:pPr>
        <w:spacing w:before="100" w:beforeAutospacing="1" w:after="100" w:afterAutospacing="1" w:line="240" w:lineRule="auto"/>
        <w:rPr>
          <w:rFonts w:ascii="Arial" w:eastAsia="Times New Roman" w:hAnsi="Arial" w:cs="Arial"/>
          <w:b/>
          <w:bCs/>
          <w:caps/>
        </w:rPr>
      </w:pPr>
    </w:p>
    <w:p w14:paraId="7F2F510E" w14:textId="65B652FB" w:rsidR="00D90946" w:rsidRPr="00D90946" w:rsidRDefault="00D90946" w:rsidP="00D90946">
      <w:pPr>
        <w:spacing w:before="100" w:beforeAutospacing="1" w:after="100" w:afterAutospacing="1" w:line="240" w:lineRule="auto"/>
        <w:rPr>
          <w:rFonts w:ascii="Arial" w:eastAsia="Times New Roman" w:hAnsi="Arial" w:cs="Arial"/>
        </w:rPr>
      </w:pPr>
      <w:r w:rsidRPr="00D90946">
        <w:rPr>
          <w:rFonts w:ascii="Arial" w:eastAsia="Times New Roman" w:hAnsi="Arial" w:cs="Arial"/>
          <w:b/>
          <w:bCs/>
          <w:caps/>
        </w:rPr>
        <w:t>Scope</w:t>
      </w:r>
      <w:r w:rsidRPr="00D90946">
        <w:rPr>
          <w:rFonts w:ascii="Arial" w:eastAsia="Times New Roman" w:hAnsi="Arial" w:cs="Arial"/>
        </w:rPr>
        <w:br/>
        <w:t xml:space="preserve">This policy applies to </w:t>
      </w:r>
      <w:r w:rsidRPr="00D90946">
        <w:rPr>
          <w:rFonts w:ascii="Arial" w:eastAsia="Times New Roman" w:hAnsi="Arial" w:cs="Arial"/>
          <w:b/>
          <w:bCs/>
        </w:rPr>
        <w:t>[</w:t>
      </w:r>
      <w:r w:rsidR="003E05FC" w:rsidRPr="0008764D">
        <w:rPr>
          <w:rFonts w:ascii="Arial" w:eastAsia="Times New Roman" w:hAnsi="Arial" w:cs="Arial"/>
          <w:b/>
          <w:bCs/>
          <w:caps/>
        </w:rPr>
        <w:t>Insert Your Organization’s name</w:t>
      </w:r>
      <w:r w:rsidR="003E05FC" w:rsidRPr="0008764D">
        <w:rPr>
          <w:rFonts w:ascii="Arial" w:eastAsia="Times New Roman" w:hAnsi="Arial" w:cs="Arial"/>
          <w:b/>
          <w:bCs/>
        </w:rPr>
        <w:t>]</w:t>
      </w:r>
      <w:r w:rsidR="00E849BF" w:rsidRPr="0008764D">
        <w:rPr>
          <w:rFonts w:ascii="Arial" w:eastAsia="Times New Roman" w:hAnsi="Arial" w:cs="Arial"/>
          <w:b/>
          <w:bCs/>
        </w:rPr>
        <w:t>.</w:t>
      </w:r>
    </w:p>
    <w:p w14:paraId="5EEF282F" w14:textId="77777777" w:rsidR="00454306" w:rsidRPr="00454306" w:rsidRDefault="00454306" w:rsidP="00D90946">
      <w:pPr>
        <w:spacing w:before="100" w:beforeAutospacing="1" w:after="100" w:afterAutospacing="1" w:line="240" w:lineRule="auto"/>
        <w:rPr>
          <w:rFonts w:ascii="Arial" w:eastAsia="Times New Roman" w:hAnsi="Arial" w:cs="Arial"/>
          <w:b/>
          <w:bCs/>
          <w:caps/>
        </w:rPr>
      </w:pPr>
    </w:p>
    <w:p w14:paraId="55457BDF" w14:textId="181ACA32" w:rsidR="00D90946" w:rsidRPr="00D90946" w:rsidRDefault="00D90946" w:rsidP="00D90946">
      <w:pPr>
        <w:spacing w:before="100" w:beforeAutospacing="1" w:after="100" w:afterAutospacing="1" w:line="240" w:lineRule="auto"/>
        <w:rPr>
          <w:rFonts w:ascii="Arial" w:eastAsia="Times New Roman" w:hAnsi="Arial" w:cs="Arial"/>
        </w:rPr>
      </w:pPr>
      <w:r w:rsidRPr="00D90946">
        <w:rPr>
          <w:rFonts w:ascii="Arial" w:eastAsia="Times New Roman" w:hAnsi="Arial" w:cs="Arial"/>
          <w:b/>
          <w:bCs/>
          <w:caps/>
        </w:rPr>
        <w:t>Policy</w:t>
      </w:r>
      <w:r w:rsidRPr="00D90946">
        <w:rPr>
          <w:rFonts w:ascii="Arial" w:eastAsia="Times New Roman" w:hAnsi="Arial" w:cs="Arial"/>
        </w:rPr>
        <w:br/>
        <w:t xml:space="preserve">It is the policy of </w:t>
      </w:r>
      <w:r w:rsidRPr="00D90946">
        <w:rPr>
          <w:rFonts w:ascii="Arial" w:eastAsia="Times New Roman" w:hAnsi="Arial" w:cs="Arial"/>
          <w:b/>
          <w:bCs/>
        </w:rPr>
        <w:t>[</w:t>
      </w:r>
      <w:r w:rsidR="003E05FC" w:rsidRPr="00AC5050">
        <w:rPr>
          <w:rFonts w:ascii="Arial" w:eastAsia="Times New Roman" w:hAnsi="Arial" w:cs="Arial"/>
          <w:b/>
          <w:bCs/>
          <w:caps/>
        </w:rPr>
        <w:t>Your organization</w:t>
      </w:r>
      <w:r w:rsidR="00BA6921" w:rsidRPr="00AC5050">
        <w:rPr>
          <w:rFonts w:ascii="Arial" w:eastAsia="Times New Roman" w:hAnsi="Arial" w:cs="Arial"/>
          <w:b/>
          <w:bCs/>
          <w:caps/>
        </w:rPr>
        <w:t>’</w:t>
      </w:r>
      <w:r w:rsidR="003E05FC" w:rsidRPr="00AC5050">
        <w:rPr>
          <w:rFonts w:ascii="Arial" w:eastAsia="Times New Roman" w:hAnsi="Arial" w:cs="Arial"/>
          <w:b/>
          <w:bCs/>
          <w:caps/>
        </w:rPr>
        <w:t>s name</w:t>
      </w:r>
      <w:r w:rsidRPr="00D90946">
        <w:rPr>
          <w:rFonts w:ascii="Arial" w:eastAsia="Times New Roman" w:hAnsi="Arial" w:cs="Arial"/>
          <w:b/>
          <w:bCs/>
        </w:rPr>
        <w:t>]</w:t>
      </w:r>
      <w:r w:rsidRPr="00D90946">
        <w:rPr>
          <w:rFonts w:ascii="Arial" w:eastAsia="Times New Roman" w:hAnsi="Arial" w:cs="Arial"/>
        </w:rPr>
        <w:t xml:space="preserve"> that in an emergent outbreak situation, the divisions of </w:t>
      </w:r>
      <w:r w:rsidRPr="00D90946">
        <w:rPr>
          <w:rFonts w:ascii="Arial" w:eastAsia="Times New Roman" w:hAnsi="Arial" w:cs="Arial"/>
          <w:b/>
          <w:bCs/>
        </w:rPr>
        <w:t>[</w:t>
      </w:r>
      <w:r w:rsidR="00A90B6A" w:rsidRPr="00395647">
        <w:rPr>
          <w:rFonts w:ascii="Arial" w:eastAsia="Times New Roman" w:hAnsi="Arial" w:cs="Arial"/>
          <w:b/>
          <w:bCs/>
          <w:caps/>
        </w:rPr>
        <w:t>Your organization’s name</w:t>
      </w:r>
      <w:r w:rsidR="00A90B6A" w:rsidRPr="00D90946">
        <w:rPr>
          <w:rFonts w:ascii="Arial" w:eastAsia="Times New Roman" w:hAnsi="Arial" w:cs="Arial"/>
          <w:b/>
          <w:bCs/>
        </w:rPr>
        <w:t>]</w:t>
      </w:r>
      <w:r w:rsidRPr="00D90946">
        <w:rPr>
          <w:rFonts w:ascii="Arial" w:eastAsia="Times New Roman" w:hAnsi="Arial" w:cs="Arial"/>
        </w:rPr>
        <w:t xml:space="preserve"> and any other non-essential offices will/will not receive infectious patients, but will instead appropriately triage them to an alternate level of care. </w:t>
      </w:r>
      <w:r w:rsidRPr="00D90946">
        <w:rPr>
          <w:rFonts w:ascii="Arial" w:eastAsia="Times New Roman" w:hAnsi="Arial" w:cs="Arial"/>
          <w:b/>
          <w:bCs/>
        </w:rPr>
        <w:t>[</w:t>
      </w:r>
      <w:r w:rsidR="00A90B6A" w:rsidRPr="00395647">
        <w:rPr>
          <w:rFonts w:ascii="Arial" w:eastAsia="Times New Roman" w:hAnsi="Arial" w:cs="Arial"/>
          <w:b/>
          <w:bCs/>
          <w:caps/>
        </w:rPr>
        <w:t>Your organization’s name</w:t>
      </w:r>
      <w:r w:rsidR="00A90B6A" w:rsidRPr="00D90946">
        <w:rPr>
          <w:rFonts w:ascii="Arial" w:eastAsia="Times New Roman" w:hAnsi="Arial" w:cs="Arial"/>
          <w:b/>
          <w:bCs/>
        </w:rPr>
        <w:t>]</w:t>
      </w:r>
      <w:r w:rsidRPr="00D90946">
        <w:rPr>
          <w:rFonts w:ascii="Arial" w:eastAsia="Times New Roman" w:hAnsi="Arial" w:cs="Arial"/>
        </w:rPr>
        <w:t xml:space="preserve"> division will continue to receive patients in accordance with any outlined instructions per the Centers for Disease Control (CDC), </w:t>
      </w:r>
      <w:r w:rsidRPr="00D90946">
        <w:rPr>
          <w:rFonts w:ascii="Arial" w:eastAsia="Times New Roman" w:hAnsi="Arial" w:cs="Arial"/>
          <w:b/>
          <w:bCs/>
        </w:rPr>
        <w:t>[</w:t>
      </w:r>
      <w:r w:rsidR="00B12311" w:rsidRPr="00624B19">
        <w:rPr>
          <w:rFonts w:ascii="Arial" w:eastAsia="Times New Roman" w:hAnsi="Arial" w:cs="Arial"/>
          <w:b/>
          <w:bCs/>
        </w:rPr>
        <w:t>YOUR STATE</w:t>
      </w:r>
      <w:r w:rsidRPr="00D90946">
        <w:rPr>
          <w:rFonts w:ascii="Arial" w:eastAsia="Times New Roman" w:hAnsi="Arial" w:cs="Arial"/>
          <w:b/>
          <w:bCs/>
        </w:rPr>
        <w:t>]</w:t>
      </w:r>
      <w:r w:rsidR="00454306">
        <w:rPr>
          <w:rFonts w:ascii="Arial" w:eastAsia="Times New Roman" w:hAnsi="Arial" w:cs="Arial"/>
        </w:rPr>
        <w:t xml:space="preserve"> </w:t>
      </w:r>
      <w:r w:rsidRPr="00D90946">
        <w:rPr>
          <w:rFonts w:ascii="Arial" w:eastAsia="Times New Roman" w:hAnsi="Arial" w:cs="Arial"/>
        </w:rPr>
        <w:t xml:space="preserve">Department of Health, and County emergency management. This policy also anticipates the diverted needs of </w:t>
      </w:r>
      <w:r w:rsidRPr="00D90946">
        <w:rPr>
          <w:rFonts w:ascii="Arial" w:eastAsia="Times New Roman" w:hAnsi="Arial" w:cs="Arial"/>
          <w:b/>
          <w:bCs/>
        </w:rPr>
        <w:t>[X]</w:t>
      </w:r>
      <w:r w:rsidR="00B12311">
        <w:rPr>
          <w:rFonts w:ascii="Arial" w:eastAsia="Times New Roman" w:hAnsi="Arial" w:cs="Arial"/>
        </w:rPr>
        <w:t>.</w:t>
      </w:r>
    </w:p>
    <w:p w14:paraId="5725C377" w14:textId="77777777" w:rsidR="00454306" w:rsidRPr="00454306" w:rsidRDefault="00454306" w:rsidP="00D90946">
      <w:pPr>
        <w:spacing w:before="100" w:beforeAutospacing="1" w:after="100" w:afterAutospacing="1" w:line="240" w:lineRule="auto"/>
        <w:rPr>
          <w:rFonts w:ascii="Arial" w:eastAsia="Times New Roman" w:hAnsi="Arial" w:cs="Arial"/>
          <w:b/>
          <w:bCs/>
          <w:caps/>
        </w:rPr>
      </w:pPr>
    </w:p>
    <w:p w14:paraId="65AE0887" w14:textId="7D49381E" w:rsidR="00D90946" w:rsidRPr="00D90946" w:rsidRDefault="00D90946" w:rsidP="00D90946">
      <w:pPr>
        <w:spacing w:before="100" w:beforeAutospacing="1" w:after="100" w:afterAutospacing="1" w:line="240" w:lineRule="auto"/>
        <w:rPr>
          <w:rFonts w:ascii="Arial" w:eastAsia="Times New Roman" w:hAnsi="Arial" w:cs="Arial"/>
        </w:rPr>
      </w:pPr>
      <w:r w:rsidRPr="00D90946">
        <w:rPr>
          <w:rFonts w:ascii="Arial" w:eastAsia="Times New Roman" w:hAnsi="Arial" w:cs="Arial"/>
          <w:b/>
          <w:bCs/>
          <w:caps/>
        </w:rPr>
        <w:t>Identification of Patients</w:t>
      </w:r>
      <w:r w:rsidRPr="00D90946">
        <w:rPr>
          <w:rFonts w:ascii="Arial" w:eastAsia="Times New Roman" w:hAnsi="Arial" w:cs="Arial"/>
        </w:rPr>
        <w:t xml:space="preserve"> </w:t>
      </w:r>
      <w:r w:rsidRPr="00D90946">
        <w:rPr>
          <w:rFonts w:ascii="Arial" w:eastAsia="Times New Roman" w:hAnsi="Arial" w:cs="Arial"/>
        </w:rPr>
        <w:br/>
        <w:t xml:space="preserve">Features that should alert </w:t>
      </w:r>
      <w:r w:rsidRPr="00D90946">
        <w:rPr>
          <w:rFonts w:ascii="Arial" w:eastAsia="Times New Roman" w:hAnsi="Arial" w:cs="Arial"/>
          <w:b/>
          <w:bCs/>
        </w:rPr>
        <w:t>[</w:t>
      </w:r>
      <w:r w:rsidR="000361A4" w:rsidRPr="00624B19">
        <w:rPr>
          <w:rFonts w:ascii="Arial" w:eastAsia="Times New Roman" w:hAnsi="Arial" w:cs="Arial"/>
          <w:b/>
          <w:bCs/>
          <w:caps/>
        </w:rPr>
        <w:t>Your organization’s name</w:t>
      </w:r>
      <w:r w:rsidR="000361A4" w:rsidRPr="00D90946">
        <w:rPr>
          <w:rFonts w:ascii="Arial" w:eastAsia="Times New Roman" w:hAnsi="Arial" w:cs="Arial"/>
          <w:b/>
          <w:bCs/>
        </w:rPr>
        <w:t>]</w:t>
      </w:r>
      <w:r w:rsidRPr="00D90946">
        <w:rPr>
          <w:rFonts w:ascii="Arial" w:eastAsia="Times New Roman" w:hAnsi="Arial" w:cs="Arial"/>
        </w:rPr>
        <w:t xml:space="preserve"> personnel to the possibility of an influx of patients and potential outbreak include:</w:t>
      </w:r>
    </w:p>
    <w:p w14:paraId="608A202C" w14:textId="77777777" w:rsidR="00D90946" w:rsidRPr="00D90946" w:rsidRDefault="00D90946" w:rsidP="00D90946">
      <w:pPr>
        <w:numPr>
          <w:ilvl w:val="0"/>
          <w:numId w:val="1"/>
        </w:numPr>
        <w:spacing w:before="100" w:beforeAutospacing="1" w:after="100" w:afterAutospacing="1" w:line="240" w:lineRule="auto"/>
        <w:rPr>
          <w:rFonts w:ascii="Arial" w:eastAsia="Times New Roman" w:hAnsi="Arial" w:cs="Arial"/>
        </w:rPr>
      </w:pPr>
      <w:r w:rsidRPr="00D90946">
        <w:rPr>
          <w:rFonts w:ascii="Arial" w:eastAsia="Times New Roman" w:hAnsi="Arial" w:cs="Arial"/>
        </w:rPr>
        <w:t>A rapidly increasing disease incidence (e.g., within hours or days) in a normally healthy population</w:t>
      </w:r>
    </w:p>
    <w:p w14:paraId="2E011EDD" w14:textId="77777777" w:rsidR="00D90946" w:rsidRPr="00D90946" w:rsidRDefault="00D90946" w:rsidP="00D90946">
      <w:pPr>
        <w:numPr>
          <w:ilvl w:val="0"/>
          <w:numId w:val="1"/>
        </w:numPr>
        <w:spacing w:before="100" w:beforeAutospacing="1" w:after="100" w:afterAutospacing="1" w:line="240" w:lineRule="auto"/>
        <w:rPr>
          <w:rFonts w:ascii="Arial" w:eastAsia="Times New Roman" w:hAnsi="Arial" w:cs="Arial"/>
        </w:rPr>
      </w:pPr>
      <w:r w:rsidRPr="00D90946">
        <w:rPr>
          <w:rFonts w:ascii="Arial" w:eastAsia="Times New Roman" w:hAnsi="Arial" w:cs="Arial"/>
        </w:rPr>
        <w:t>An epidemic curve that rises and falls during a short period of time</w:t>
      </w:r>
    </w:p>
    <w:p w14:paraId="7C09C6D1" w14:textId="77777777" w:rsidR="00D90946" w:rsidRPr="00D90946" w:rsidRDefault="00D90946" w:rsidP="00D90946">
      <w:pPr>
        <w:numPr>
          <w:ilvl w:val="0"/>
          <w:numId w:val="1"/>
        </w:numPr>
        <w:spacing w:before="100" w:beforeAutospacing="1" w:after="100" w:afterAutospacing="1" w:line="240" w:lineRule="auto"/>
        <w:rPr>
          <w:rFonts w:ascii="Arial" w:eastAsia="Times New Roman" w:hAnsi="Arial" w:cs="Arial"/>
        </w:rPr>
      </w:pPr>
      <w:r w:rsidRPr="00D90946">
        <w:rPr>
          <w:rFonts w:ascii="Arial" w:eastAsia="Times New Roman" w:hAnsi="Arial" w:cs="Arial"/>
        </w:rPr>
        <w:t>An unusual increase in the number of people seeking care, especially with fever, respiratory, or gastrointestinal complaints.</w:t>
      </w:r>
    </w:p>
    <w:p w14:paraId="1E1D4B85" w14:textId="77777777" w:rsidR="00D90946" w:rsidRPr="00D90946" w:rsidRDefault="00D90946" w:rsidP="00D90946">
      <w:pPr>
        <w:numPr>
          <w:ilvl w:val="0"/>
          <w:numId w:val="1"/>
        </w:numPr>
        <w:spacing w:before="100" w:beforeAutospacing="1" w:after="100" w:afterAutospacing="1" w:line="240" w:lineRule="auto"/>
        <w:rPr>
          <w:rFonts w:ascii="Arial" w:eastAsia="Times New Roman" w:hAnsi="Arial" w:cs="Arial"/>
        </w:rPr>
      </w:pPr>
      <w:r w:rsidRPr="00D90946">
        <w:rPr>
          <w:rFonts w:ascii="Arial" w:eastAsia="Times New Roman" w:hAnsi="Arial" w:cs="Arial"/>
        </w:rPr>
        <w:t>An endemic disease rapidly emerging at an uncharacteristic time, or in an unusual pattern.</w:t>
      </w:r>
    </w:p>
    <w:p w14:paraId="64E6F013" w14:textId="77777777" w:rsidR="00D90946" w:rsidRPr="00D90946" w:rsidRDefault="00D90946" w:rsidP="00D90946">
      <w:pPr>
        <w:numPr>
          <w:ilvl w:val="0"/>
          <w:numId w:val="1"/>
        </w:numPr>
        <w:spacing w:before="100" w:beforeAutospacing="1" w:after="100" w:afterAutospacing="1" w:line="240" w:lineRule="auto"/>
        <w:rPr>
          <w:rFonts w:ascii="Arial" w:eastAsia="Times New Roman" w:hAnsi="Arial" w:cs="Arial"/>
        </w:rPr>
      </w:pPr>
      <w:r w:rsidRPr="00D90946">
        <w:rPr>
          <w:rFonts w:ascii="Arial" w:eastAsia="Times New Roman" w:hAnsi="Arial" w:cs="Arial"/>
        </w:rPr>
        <w:t>Lower attack rates among people who had been indoors, especially in areas with filtered air or closed ventilation systems, compared with people who had been outdoors.</w:t>
      </w:r>
    </w:p>
    <w:p w14:paraId="0A95030A" w14:textId="77777777" w:rsidR="00D90946" w:rsidRPr="00D90946" w:rsidRDefault="00D90946" w:rsidP="00D90946">
      <w:pPr>
        <w:numPr>
          <w:ilvl w:val="0"/>
          <w:numId w:val="1"/>
        </w:numPr>
        <w:spacing w:before="100" w:beforeAutospacing="1" w:after="100" w:afterAutospacing="1" w:line="240" w:lineRule="auto"/>
        <w:rPr>
          <w:rFonts w:ascii="Arial" w:eastAsia="Times New Roman" w:hAnsi="Arial" w:cs="Arial"/>
        </w:rPr>
      </w:pPr>
      <w:r w:rsidRPr="00D90946">
        <w:rPr>
          <w:rFonts w:ascii="Arial" w:eastAsia="Times New Roman" w:hAnsi="Arial" w:cs="Arial"/>
        </w:rPr>
        <w:t>Clusters of patients arriving from a single locale.</w:t>
      </w:r>
    </w:p>
    <w:p w14:paraId="11A24CF5" w14:textId="77777777" w:rsidR="00D90946" w:rsidRPr="00D90946" w:rsidRDefault="00D90946" w:rsidP="00D90946">
      <w:pPr>
        <w:numPr>
          <w:ilvl w:val="0"/>
          <w:numId w:val="1"/>
        </w:numPr>
        <w:spacing w:before="100" w:beforeAutospacing="1" w:after="100" w:afterAutospacing="1" w:line="240" w:lineRule="auto"/>
        <w:rPr>
          <w:rFonts w:ascii="Arial" w:eastAsia="Times New Roman" w:hAnsi="Arial" w:cs="Arial"/>
        </w:rPr>
      </w:pPr>
      <w:r w:rsidRPr="00D90946">
        <w:rPr>
          <w:rFonts w:ascii="Arial" w:eastAsia="Times New Roman" w:hAnsi="Arial" w:cs="Arial"/>
        </w:rPr>
        <w:t>Large numbers of rapidly fatal cases.</w:t>
      </w:r>
    </w:p>
    <w:p w14:paraId="1A6F20EF" w14:textId="77777777" w:rsidR="00D90946" w:rsidRPr="00D90946" w:rsidRDefault="00D90946" w:rsidP="00D90946">
      <w:pPr>
        <w:numPr>
          <w:ilvl w:val="0"/>
          <w:numId w:val="1"/>
        </w:numPr>
        <w:spacing w:before="100" w:beforeAutospacing="1" w:after="100" w:afterAutospacing="1" w:line="240" w:lineRule="auto"/>
        <w:rPr>
          <w:rFonts w:ascii="Arial" w:eastAsia="Times New Roman" w:hAnsi="Arial" w:cs="Arial"/>
        </w:rPr>
      </w:pPr>
      <w:r w:rsidRPr="00D90946">
        <w:rPr>
          <w:rFonts w:ascii="Arial" w:eastAsia="Times New Roman" w:hAnsi="Arial" w:cs="Arial"/>
        </w:rPr>
        <w:t xml:space="preserve">Any patient presenting with a disease that is relatively uncommon, novel, or has a potential for bioterrorism (e.g., pulmonary anthrax, tularemia, or plague) </w:t>
      </w:r>
      <w:r w:rsidRPr="00D90946">
        <w:rPr>
          <w:rFonts w:ascii="Arial" w:eastAsia="Times New Roman" w:hAnsi="Arial" w:cs="Arial"/>
          <w:b/>
          <w:bCs/>
        </w:rPr>
        <w:t>[MAY INSERT COVID-19]</w:t>
      </w:r>
    </w:p>
    <w:p w14:paraId="0B9AD084" w14:textId="77777777" w:rsidR="00454306" w:rsidRPr="00454306" w:rsidRDefault="00D90946" w:rsidP="00D90946">
      <w:pPr>
        <w:spacing w:before="100" w:beforeAutospacing="1" w:after="100" w:afterAutospacing="1" w:line="240" w:lineRule="auto"/>
        <w:rPr>
          <w:rFonts w:ascii="Arial" w:eastAsia="Times New Roman" w:hAnsi="Arial" w:cs="Arial"/>
        </w:rPr>
      </w:pPr>
      <w:r w:rsidRPr="00D90946">
        <w:rPr>
          <w:rFonts w:ascii="Arial" w:eastAsia="Times New Roman" w:hAnsi="Arial" w:cs="Arial"/>
          <w:b/>
          <w:bCs/>
          <w:caps/>
        </w:rPr>
        <w:t>Procedure</w:t>
      </w:r>
      <w:r w:rsidRPr="00D90946">
        <w:rPr>
          <w:rFonts w:ascii="Arial" w:eastAsia="Times New Roman" w:hAnsi="Arial" w:cs="Arial"/>
        </w:rPr>
        <w:t xml:space="preserve"> </w:t>
      </w:r>
    </w:p>
    <w:p w14:paraId="4D9C13F2" w14:textId="69997098" w:rsidR="00454306" w:rsidRPr="00454306" w:rsidRDefault="00D90946" w:rsidP="00454306">
      <w:pPr>
        <w:pStyle w:val="ListParagraph"/>
        <w:numPr>
          <w:ilvl w:val="0"/>
          <w:numId w:val="2"/>
        </w:numPr>
        <w:spacing w:before="100" w:beforeAutospacing="1" w:after="100" w:afterAutospacing="1" w:line="240" w:lineRule="auto"/>
        <w:rPr>
          <w:rFonts w:ascii="Arial" w:eastAsia="Times New Roman" w:hAnsi="Arial" w:cs="Arial"/>
        </w:rPr>
      </w:pPr>
      <w:r w:rsidRPr="00454306">
        <w:rPr>
          <w:rFonts w:ascii="Arial" w:eastAsia="Times New Roman" w:hAnsi="Arial" w:cs="Arial"/>
        </w:rPr>
        <w:t xml:space="preserve">Patients exposed to biological/chemical agents requiring immediate decontamination will be referred to affiliated hospitals, and ambulatory clinics will provide follow up treatment of ambulatory patients as coordinated with affiliated hospitals. </w:t>
      </w:r>
      <w:r w:rsidR="00454306">
        <w:rPr>
          <w:rFonts w:ascii="Arial" w:eastAsia="Times New Roman" w:hAnsi="Arial" w:cs="Arial"/>
        </w:rPr>
        <w:br/>
      </w:r>
    </w:p>
    <w:p w14:paraId="034952DC" w14:textId="3E815BB3" w:rsidR="00454306" w:rsidRPr="00454306" w:rsidRDefault="00D90946" w:rsidP="00454306">
      <w:pPr>
        <w:pStyle w:val="ListParagraph"/>
        <w:numPr>
          <w:ilvl w:val="0"/>
          <w:numId w:val="2"/>
        </w:numPr>
        <w:spacing w:before="100" w:beforeAutospacing="1" w:after="100" w:afterAutospacing="1" w:line="240" w:lineRule="auto"/>
        <w:rPr>
          <w:rFonts w:ascii="Arial" w:eastAsia="Times New Roman" w:hAnsi="Arial" w:cs="Arial"/>
        </w:rPr>
      </w:pPr>
      <w:r w:rsidRPr="00454306">
        <w:rPr>
          <w:rFonts w:ascii="Arial" w:eastAsia="Times New Roman" w:hAnsi="Arial" w:cs="Arial"/>
        </w:rPr>
        <w:t xml:space="preserve">To the extent possible, management of an influx of potentially infectious patients will be conducted in accordance with the organization’s Emergency Operations Plan. </w:t>
      </w:r>
      <w:r w:rsidR="00454306">
        <w:rPr>
          <w:rFonts w:ascii="Arial" w:eastAsia="Times New Roman" w:hAnsi="Arial" w:cs="Arial"/>
        </w:rPr>
        <w:br/>
      </w:r>
    </w:p>
    <w:p w14:paraId="6BF7E0A4" w14:textId="776452EF" w:rsidR="00454306" w:rsidRPr="00454306" w:rsidRDefault="00AD7167" w:rsidP="00454306">
      <w:pPr>
        <w:pStyle w:val="ListParagraph"/>
        <w:numPr>
          <w:ilvl w:val="0"/>
          <w:numId w:val="2"/>
        </w:numPr>
        <w:spacing w:before="100" w:beforeAutospacing="1" w:after="100" w:afterAutospacing="1" w:line="240" w:lineRule="auto"/>
        <w:rPr>
          <w:rFonts w:ascii="Arial" w:eastAsia="Times New Roman" w:hAnsi="Arial" w:cs="Arial"/>
        </w:rPr>
      </w:pPr>
      <w:r w:rsidRPr="008F2CB6">
        <w:rPr>
          <w:rFonts w:ascii="Arial" w:eastAsia="Times New Roman" w:hAnsi="Arial" w:cs="Arial"/>
          <w:b/>
          <w:bCs/>
          <w:caps/>
        </w:rPr>
        <w:lastRenderedPageBreak/>
        <w:t>[</w:t>
      </w:r>
      <w:r w:rsidRPr="008F2CB6">
        <w:rPr>
          <w:rFonts w:ascii="Arial" w:eastAsia="Times New Roman" w:hAnsi="Arial" w:cs="Arial"/>
          <w:b/>
          <w:bCs/>
          <w:caps/>
        </w:rPr>
        <w:t>Your organization’s name</w:t>
      </w:r>
      <w:r w:rsidRPr="00D90946">
        <w:rPr>
          <w:rFonts w:ascii="Arial" w:eastAsia="Times New Roman" w:hAnsi="Arial" w:cs="Arial"/>
          <w:b/>
          <w:bCs/>
        </w:rPr>
        <w:t>]</w:t>
      </w:r>
      <w:r w:rsidRPr="00D90946">
        <w:rPr>
          <w:rFonts w:ascii="Arial" w:eastAsia="Times New Roman" w:hAnsi="Arial" w:cs="Arial"/>
        </w:rPr>
        <w:t xml:space="preserve"> </w:t>
      </w:r>
      <w:r w:rsidR="00D90946" w:rsidRPr="00454306">
        <w:rPr>
          <w:rFonts w:ascii="Arial" w:eastAsia="Times New Roman" w:hAnsi="Arial" w:cs="Arial"/>
        </w:rPr>
        <w:t xml:space="preserve">leadership (identified in Emergency Operations Plan) will establish initial and ongoing contact with the following agencies as appropriate to determine the specific nature and extent of the infectious issue: </w:t>
      </w:r>
    </w:p>
    <w:p w14:paraId="25C51B13" w14:textId="77777777" w:rsidR="00454306" w:rsidRPr="00454306" w:rsidRDefault="00D90946" w:rsidP="00454306">
      <w:pPr>
        <w:pStyle w:val="ListParagraph"/>
        <w:numPr>
          <w:ilvl w:val="1"/>
          <w:numId w:val="2"/>
        </w:numPr>
        <w:spacing w:before="100" w:beforeAutospacing="1" w:after="100" w:afterAutospacing="1" w:line="240" w:lineRule="auto"/>
        <w:rPr>
          <w:rFonts w:ascii="Arial" w:eastAsia="Times New Roman" w:hAnsi="Arial" w:cs="Arial"/>
        </w:rPr>
      </w:pPr>
      <w:r w:rsidRPr="00454306">
        <w:rPr>
          <w:rFonts w:ascii="Arial" w:eastAsia="Times New Roman" w:hAnsi="Arial" w:cs="Arial"/>
        </w:rPr>
        <w:t xml:space="preserve">Affiliated hospitals </w:t>
      </w:r>
    </w:p>
    <w:p w14:paraId="3AAD8396" w14:textId="77777777" w:rsidR="00454306" w:rsidRPr="00454306" w:rsidRDefault="00D90946" w:rsidP="00454306">
      <w:pPr>
        <w:pStyle w:val="ListParagraph"/>
        <w:numPr>
          <w:ilvl w:val="1"/>
          <w:numId w:val="2"/>
        </w:numPr>
        <w:spacing w:before="100" w:beforeAutospacing="1" w:after="100" w:afterAutospacing="1" w:line="240" w:lineRule="auto"/>
        <w:rPr>
          <w:rFonts w:ascii="Arial" w:eastAsia="Times New Roman" w:hAnsi="Arial" w:cs="Arial"/>
        </w:rPr>
      </w:pPr>
      <w:r w:rsidRPr="00454306">
        <w:rPr>
          <w:rFonts w:ascii="Arial" w:eastAsia="Times New Roman" w:hAnsi="Arial" w:cs="Arial"/>
        </w:rPr>
        <w:t xml:space="preserve">County Health Department </w:t>
      </w:r>
    </w:p>
    <w:p w14:paraId="797C3368" w14:textId="70D61C7E" w:rsidR="00454306" w:rsidRPr="00454306" w:rsidRDefault="005E27E5" w:rsidP="00454306">
      <w:pPr>
        <w:pStyle w:val="ListParagraph"/>
        <w:numPr>
          <w:ilvl w:val="1"/>
          <w:numId w:val="2"/>
        </w:numPr>
        <w:spacing w:before="100" w:beforeAutospacing="1" w:after="100" w:afterAutospacing="1" w:line="240" w:lineRule="auto"/>
        <w:rPr>
          <w:rFonts w:ascii="Arial" w:eastAsia="Times New Roman" w:hAnsi="Arial" w:cs="Arial"/>
        </w:rPr>
      </w:pPr>
      <w:r w:rsidRPr="008F2CB6">
        <w:rPr>
          <w:rFonts w:ascii="Arial" w:eastAsia="Times New Roman" w:hAnsi="Arial" w:cs="Arial"/>
          <w:b/>
          <w:bCs/>
        </w:rPr>
        <w:t>[YOUR STATE</w:t>
      </w:r>
      <w:r w:rsidR="00D907D8" w:rsidRPr="008F2CB6">
        <w:rPr>
          <w:rFonts w:ascii="Arial" w:eastAsia="Times New Roman" w:hAnsi="Arial" w:cs="Arial"/>
          <w:b/>
          <w:bCs/>
        </w:rPr>
        <w:t>]</w:t>
      </w:r>
      <w:r w:rsidR="00D907D8">
        <w:rPr>
          <w:rFonts w:ascii="Arial" w:eastAsia="Times New Roman" w:hAnsi="Arial" w:cs="Arial"/>
        </w:rPr>
        <w:t xml:space="preserve"> Department of Health</w:t>
      </w:r>
      <w:r w:rsidR="00D90946" w:rsidRPr="00454306">
        <w:rPr>
          <w:rFonts w:ascii="Arial" w:eastAsia="Times New Roman" w:hAnsi="Arial" w:cs="Arial"/>
        </w:rPr>
        <w:t xml:space="preserve">/Emergency Management System </w:t>
      </w:r>
    </w:p>
    <w:p w14:paraId="47CAF449" w14:textId="500A795F" w:rsidR="00454306" w:rsidRPr="00454306" w:rsidRDefault="00D90946" w:rsidP="00454306">
      <w:pPr>
        <w:pStyle w:val="ListParagraph"/>
        <w:numPr>
          <w:ilvl w:val="1"/>
          <w:numId w:val="2"/>
        </w:numPr>
        <w:spacing w:before="100" w:beforeAutospacing="1" w:after="100" w:afterAutospacing="1" w:line="240" w:lineRule="auto"/>
        <w:rPr>
          <w:rFonts w:ascii="Arial" w:eastAsia="Times New Roman" w:hAnsi="Arial" w:cs="Arial"/>
        </w:rPr>
      </w:pPr>
      <w:r w:rsidRPr="00454306">
        <w:rPr>
          <w:rFonts w:ascii="Arial" w:eastAsia="Times New Roman" w:hAnsi="Arial" w:cs="Arial"/>
        </w:rPr>
        <w:t>Center for Disease Control and Prevention</w:t>
      </w:r>
      <w:r w:rsidR="00454306" w:rsidRPr="00454306">
        <w:rPr>
          <w:rFonts w:ascii="Arial" w:eastAsia="Times New Roman" w:hAnsi="Arial" w:cs="Arial"/>
        </w:rPr>
        <w:br/>
      </w:r>
    </w:p>
    <w:p w14:paraId="4938E5EF" w14:textId="77777777" w:rsidR="00454306" w:rsidRPr="00454306" w:rsidRDefault="00D90946" w:rsidP="00454306">
      <w:pPr>
        <w:pStyle w:val="ListParagraph"/>
        <w:numPr>
          <w:ilvl w:val="0"/>
          <w:numId w:val="2"/>
        </w:numPr>
        <w:spacing w:before="100" w:beforeAutospacing="1" w:after="100" w:afterAutospacing="1" w:line="240" w:lineRule="auto"/>
        <w:rPr>
          <w:rFonts w:ascii="Arial" w:eastAsia="Times New Roman" w:hAnsi="Arial" w:cs="Arial"/>
        </w:rPr>
      </w:pPr>
      <w:r w:rsidRPr="00454306">
        <w:rPr>
          <w:rFonts w:ascii="Arial" w:eastAsia="Times New Roman" w:hAnsi="Arial" w:cs="Arial"/>
        </w:rPr>
        <w:t>Based on information and recommendations from these agencies, the scope and depth of the organization’s planned response will be determined, and appropriate measures will be implemented including:</w:t>
      </w:r>
    </w:p>
    <w:p w14:paraId="59CD6EAD" w14:textId="77777777" w:rsidR="00454306" w:rsidRPr="00454306" w:rsidRDefault="00D90946" w:rsidP="00454306">
      <w:pPr>
        <w:pStyle w:val="ListParagraph"/>
        <w:numPr>
          <w:ilvl w:val="1"/>
          <w:numId w:val="2"/>
        </w:numPr>
        <w:spacing w:before="100" w:beforeAutospacing="1" w:after="100" w:afterAutospacing="1" w:line="240" w:lineRule="auto"/>
        <w:rPr>
          <w:rFonts w:ascii="Arial" w:eastAsia="Times New Roman" w:hAnsi="Arial" w:cs="Arial"/>
        </w:rPr>
      </w:pPr>
      <w:r w:rsidRPr="00454306">
        <w:rPr>
          <w:rFonts w:ascii="Arial" w:eastAsia="Times New Roman" w:hAnsi="Arial" w:cs="Arial"/>
        </w:rPr>
        <w:t>Location at which infectious patients will be received and treated (i.e. on-site or off-site)</w:t>
      </w:r>
    </w:p>
    <w:p w14:paraId="1E1E8245" w14:textId="77777777" w:rsidR="00454306" w:rsidRPr="00454306" w:rsidRDefault="00D90946" w:rsidP="00454306">
      <w:pPr>
        <w:pStyle w:val="ListParagraph"/>
        <w:numPr>
          <w:ilvl w:val="1"/>
          <w:numId w:val="2"/>
        </w:numPr>
        <w:spacing w:before="100" w:beforeAutospacing="1" w:after="100" w:afterAutospacing="1" w:line="240" w:lineRule="auto"/>
        <w:rPr>
          <w:rFonts w:ascii="Arial" w:eastAsia="Times New Roman" w:hAnsi="Arial" w:cs="Arial"/>
        </w:rPr>
      </w:pPr>
      <w:r w:rsidRPr="00454306">
        <w:rPr>
          <w:rFonts w:ascii="Arial" w:eastAsia="Times New Roman" w:hAnsi="Arial" w:cs="Arial"/>
        </w:rPr>
        <w:t xml:space="preserve">Relocation of non-infectious patients from areas anticipated to receive incoming infectious patients. If necessary, an office should be cleared of non-infectious patients and designated as the admission unit for patients presenting to the organization with an infectious process. </w:t>
      </w:r>
    </w:p>
    <w:p w14:paraId="0FF22C36" w14:textId="77777777" w:rsidR="00454306" w:rsidRPr="00454306" w:rsidRDefault="00D90946" w:rsidP="00454306">
      <w:pPr>
        <w:pStyle w:val="ListParagraph"/>
        <w:numPr>
          <w:ilvl w:val="1"/>
          <w:numId w:val="2"/>
        </w:numPr>
        <w:spacing w:before="100" w:beforeAutospacing="1" w:after="100" w:afterAutospacing="1" w:line="240" w:lineRule="auto"/>
        <w:rPr>
          <w:rFonts w:ascii="Arial" w:eastAsia="Times New Roman" w:hAnsi="Arial" w:cs="Arial"/>
        </w:rPr>
      </w:pPr>
      <w:r w:rsidRPr="00454306">
        <w:rPr>
          <w:rFonts w:ascii="Arial" w:eastAsia="Times New Roman" w:hAnsi="Arial" w:cs="Arial"/>
        </w:rPr>
        <w:t xml:space="preserve">Designation of physicians and staff which will see and treat infectious patients </w:t>
      </w:r>
    </w:p>
    <w:p w14:paraId="689EE5FD" w14:textId="77777777" w:rsidR="00454306" w:rsidRPr="00454306" w:rsidRDefault="00D90946" w:rsidP="00454306">
      <w:pPr>
        <w:pStyle w:val="ListParagraph"/>
        <w:numPr>
          <w:ilvl w:val="1"/>
          <w:numId w:val="2"/>
        </w:numPr>
        <w:spacing w:before="100" w:beforeAutospacing="1" w:after="100" w:afterAutospacing="1" w:line="240" w:lineRule="auto"/>
        <w:rPr>
          <w:rFonts w:ascii="Arial" w:eastAsia="Times New Roman" w:hAnsi="Arial" w:cs="Arial"/>
        </w:rPr>
      </w:pPr>
      <w:r w:rsidRPr="00454306">
        <w:rPr>
          <w:rFonts w:ascii="Arial" w:eastAsia="Times New Roman" w:hAnsi="Arial" w:cs="Arial"/>
        </w:rPr>
        <w:t xml:space="preserve">Determination of supplies and equipment needed </w:t>
      </w:r>
    </w:p>
    <w:p w14:paraId="7C74D5BD" w14:textId="2938A07F" w:rsidR="00454306" w:rsidRPr="00454306" w:rsidRDefault="00D90946" w:rsidP="00454306">
      <w:pPr>
        <w:pStyle w:val="ListParagraph"/>
        <w:numPr>
          <w:ilvl w:val="1"/>
          <w:numId w:val="2"/>
        </w:numPr>
        <w:spacing w:before="100" w:beforeAutospacing="1" w:after="100" w:afterAutospacing="1" w:line="240" w:lineRule="auto"/>
        <w:rPr>
          <w:rFonts w:ascii="Arial" w:eastAsia="Times New Roman" w:hAnsi="Arial" w:cs="Arial"/>
        </w:rPr>
      </w:pPr>
      <w:r w:rsidRPr="00454306">
        <w:rPr>
          <w:rFonts w:ascii="Arial" w:eastAsia="Times New Roman" w:hAnsi="Arial" w:cs="Arial"/>
        </w:rPr>
        <w:t xml:space="preserve">Elective surgeries and procedures may be cancelled. </w:t>
      </w:r>
      <w:r w:rsidR="00454306" w:rsidRPr="00454306">
        <w:rPr>
          <w:rFonts w:ascii="Arial" w:eastAsia="Times New Roman" w:hAnsi="Arial" w:cs="Arial"/>
        </w:rPr>
        <w:br/>
      </w:r>
    </w:p>
    <w:p w14:paraId="1CCF097D" w14:textId="4924D3E2" w:rsidR="00454306" w:rsidRPr="00454306" w:rsidRDefault="00D90946" w:rsidP="00454306">
      <w:pPr>
        <w:pStyle w:val="ListParagraph"/>
        <w:numPr>
          <w:ilvl w:val="0"/>
          <w:numId w:val="2"/>
        </w:numPr>
        <w:spacing w:before="100" w:beforeAutospacing="1" w:after="100" w:afterAutospacing="1" w:line="240" w:lineRule="auto"/>
        <w:rPr>
          <w:rFonts w:ascii="Arial" w:eastAsia="Times New Roman" w:hAnsi="Arial" w:cs="Arial"/>
        </w:rPr>
      </w:pPr>
      <w:r w:rsidRPr="00454306">
        <w:rPr>
          <w:rFonts w:ascii="Arial" w:eastAsia="Times New Roman" w:hAnsi="Arial" w:cs="Arial"/>
        </w:rPr>
        <w:t xml:space="preserve">Consideration should be given to the impact of the infectious process on the community where the patient will be discharged to determine if additional precautions or services are warranted. </w:t>
      </w:r>
      <w:r w:rsidR="00454306" w:rsidRPr="00454306">
        <w:rPr>
          <w:rFonts w:ascii="Arial" w:eastAsia="Times New Roman" w:hAnsi="Arial" w:cs="Arial"/>
        </w:rPr>
        <w:br/>
      </w:r>
    </w:p>
    <w:p w14:paraId="69143F24" w14:textId="77777777" w:rsidR="00454306" w:rsidRDefault="00D90946" w:rsidP="00454306">
      <w:pPr>
        <w:pStyle w:val="ListParagraph"/>
        <w:numPr>
          <w:ilvl w:val="0"/>
          <w:numId w:val="2"/>
        </w:numPr>
        <w:spacing w:before="100" w:beforeAutospacing="1" w:after="100" w:afterAutospacing="1" w:line="240" w:lineRule="auto"/>
        <w:rPr>
          <w:rFonts w:ascii="Arial" w:eastAsia="Times New Roman" w:hAnsi="Arial" w:cs="Arial"/>
        </w:rPr>
      </w:pPr>
      <w:r w:rsidRPr="00454306">
        <w:rPr>
          <w:rFonts w:ascii="Arial" w:eastAsia="Times New Roman" w:hAnsi="Arial" w:cs="Arial"/>
        </w:rPr>
        <w:t xml:space="preserve">The need to maintain appropriate infection control precautions will be paramount during this type of emergency. Staff should be informed of the following by organizational leadership before assuming responsibility for providing care during the emergency: </w:t>
      </w:r>
    </w:p>
    <w:p w14:paraId="3A07C043" w14:textId="77777777" w:rsidR="00454306" w:rsidRDefault="00D90946" w:rsidP="00454306">
      <w:pPr>
        <w:pStyle w:val="ListParagraph"/>
        <w:numPr>
          <w:ilvl w:val="1"/>
          <w:numId w:val="2"/>
        </w:numPr>
        <w:spacing w:before="100" w:beforeAutospacing="1" w:after="100" w:afterAutospacing="1" w:line="240" w:lineRule="auto"/>
        <w:rPr>
          <w:rFonts w:ascii="Arial" w:eastAsia="Times New Roman" w:hAnsi="Arial" w:cs="Arial"/>
        </w:rPr>
      </w:pPr>
      <w:r w:rsidRPr="00454306">
        <w:rPr>
          <w:rFonts w:ascii="Arial" w:eastAsia="Times New Roman" w:hAnsi="Arial" w:cs="Arial"/>
        </w:rPr>
        <w:t>The specific nature of the infectious process</w:t>
      </w:r>
    </w:p>
    <w:p w14:paraId="553DB06E" w14:textId="77777777" w:rsidR="00454306" w:rsidRDefault="00D90946" w:rsidP="00454306">
      <w:pPr>
        <w:pStyle w:val="ListParagraph"/>
        <w:numPr>
          <w:ilvl w:val="1"/>
          <w:numId w:val="2"/>
        </w:numPr>
        <w:spacing w:before="100" w:beforeAutospacing="1" w:after="100" w:afterAutospacing="1" w:line="240" w:lineRule="auto"/>
        <w:rPr>
          <w:rFonts w:ascii="Arial" w:eastAsia="Times New Roman" w:hAnsi="Arial" w:cs="Arial"/>
        </w:rPr>
      </w:pPr>
      <w:r w:rsidRPr="00454306">
        <w:rPr>
          <w:rFonts w:ascii="Arial" w:eastAsia="Times New Roman" w:hAnsi="Arial" w:cs="Arial"/>
        </w:rPr>
        <w:t xml:space="preserve">The mode of transmission </w:t>
      </w:r>
    </w:p>
    <w:p w14:paraId="6393EAE4" w14:textId="77777777" w:rsidR="00454306" w:rsidRDefault="00D90946" w:rsidP="00454306">
      <w:pPr>
        <w:pStyle w:val="ListParagraph"/>
        <w:numPr>
          <w:ilvl w:val="1"/>
          <w:numId w:val="2"/>
        </w:numPr>
        <w:spacing w:before="100" w:beforeAutospacing="1" w:after="100" w:afterAutospacing="1" w:line="240" w:lineRule="auto"/>
        <w:rPr>
          <w:rFonts w:ascii="Arial" w:eastAsia="Times New Roman" w:hAnsi="Arial" w:cs="Arial"/>
        </w:rPr>
      </w:pPr>
      <w:r w:rsidRPr="00454306">
        <w:rPr>
          <w:rFonts w:ascii="Arial" w:eastAsia="Times New Roman" w:hAnsi="Arial" w:cs="Arial"/>
        </w:rPr>
        <w:t>The clinical manifestation</w:t>
      </w:r>
    </w:p>
    <w:p w14:paraId="57FC44D4" w14:textId="77777777" w:rsidR="00454306" w:rsidRDefault="00D90946" w:rsidP="00454306">
      <w:pPr>
        <w:pStyle w:val="ListParagraph"/>
        <w:numPr>
          <w:ilvl w:val="1"/>
          <w:numId w:val="2"/>
        </w:numPr>
        <w:spacing w:before="100" w:beforeAutospacing="1" w:after="100" w:afterAutospacing="1" w:line="240" w:lineRule="auto"/>
        <w:rPr>
          <w:rFonts w:ascii="Arial" w:eastAsia="Times New Roman" w:hAnsi="Arial" w:cs="Arial"/>
        </w:rPr>
      </w:pPr>
      <w:r w:rsidRPr="00454306">
        <w:rPr>
          <w:rFonts w:ascii="Arial" w:eastAsia="Times New Roman" w:hAnsi="Arial" w:cs="Arial"/>
        </w:rPr>
        <w:t xml:space="preserve">What precautions need to be implemented to prevent cross-contamination </w:t>
      </w:r>
    </w:p>
    <w:p w14:paraId="276B03F8" w14:textId="4F8401FB" w:rsidR="00454306" w:rsidRDefault="00D90946" w:rsidP="00454306">
      <w:pPr>
        <w:pStyle w:val="ListParagraph"/>
        <w:numPr>
          <w:ilvl w:val="1"/>
          <w:numId w:val="2"/>
        </w:numPr>
        <w:spacing w:before="100" w:beforeAutospacing="1" w:after="100" w:afterAutospacing="1" w:line="240" w:lineRule="auto"/>
        <w:rPr>
          <w:rFonts w:ascii="Arial" w:eastAsia="Times New Roman" w:hAnsi="Arial" w:cs="Arial"/>
        </w:rPr>
      </w:pPr>
      <w:r w:rsidRPr="00454306">
        <w:rPr>
          <w:rFonts w:ascii="Arial" w:eastAsia="Times New Roman" w:hAnsi="Arial" w:cs="Arial"/>
        </w:rPr>
        <w:t>The procedure for use and disposal of appropriate protective equipment</w:t>
      </w:r>
      <w:r w:rsidR="00454306">
        <w:rPr>
          <w:rFonts w:ascii="Arial" w:eastAsia="Times New Roman" w:hAnsi="Arial" w:cs="Arial"/>
        </w:rPr>
        <w:br/>
      </w:r>
    </w:p>
    <w:p w14:paraId="3F32349E" w14:textId="77777777" w:rsidR="00454306" w:rsidRDefault="00D90946" w:rsidP="00454306">
      <w:pPr>
        <w:pStyle w:val="ListParagraph"/>
        <w:numPr>
          <w:ilvl w:val="0"/>
          <w:numId w:val="2"/>
        </w:numPr>
        <w:spacing w:before="100" w:beforeAutospacing="1" w:after="100" w:afterAutospacing="1" w:line="240" w:lineRule="auto"/>
        <w:rPr>
          <w:rFonts w:ascii="Arial" w:eastAsia="Times New Roman" w:hAnsi="Arial" w:cs="Arial"/>
        </w:rPr>
      </w:pPr>
      <w:r w:rsidRPr="00454306">
        <w:rPr>
          <w:rFonts w:ascii="Arial" w:eastAsia="Times New Roman" w:hAnsi="Arial" w:cs="Arial"/>
        </w:rPr>
        <w:t xml:space="preserve">Daily/weekly debriefings shall be conducted by leadership as appropriate until the situation is resolved. </w:t>
      </w:r>
      <w:r w:rsidR="00454306">
        <w:rPr>
          <w:rFonts w:ascii="Arial" w:eastAsia="Times New Roman" w:hAnsi="Arial" w:cs="Arial"/>
        </w:rPr>
        <w:br/>
      </w:r>
    </w:p>
    <w:p w14:paraId="7074D0F6" w14:textId="77777777" w:rsidR="00454306" w:rsidRDefault="00D90946" w:rsidP="00454306">
      <w:pPr>
        <w:pStyle w:val="ListParagraph"/>
        <w:numPr>
          <w:ilvl w:val="0"/>
          <w:numId w:val="2"/>
        </w:numPr>
        <w:spacing w:before="100" w:beforeAutospacing="1" w:after="100" w:afterAutospacing="1" w:line="240" w:lineRule="auto"/>
        <w:rPr>
          <w:rFonts w:ascii="Arial" w:eastAsia="Times New Roman" w:hAnsi="Arial" w:cs="Arial"/>
        </w:rPr>
      </w:pPr>
      <w:r w:rsidRPr="00454306">
        <w:rPr>
          <w:rFonts w:ascii="Arial" w:eastAsia="Times New Roman" w:hAnsi="Arial" w:cs="Arial"/>
        </w:rPr>
        <w:t xml:space="preserve">Planning for influx of patients with potential emergence of epidemics or bioterrorist attacks is monitored by: </w:t>
      </w:r>
    </w:p>
    <w:p w14:paraId="4495B20A" w14:textId="0DFB4D17" w:rsidR="00454306" w:rsidRDefault="00D90946" w:rsidP="00454306">
      <w:pPr>
        <w:pStyle w:val="ListParagraph"/>
        <w:numPr>
          <w:ilvl w:val="1"/>
          <w:numId w:val="2"/>
        </w:numPr>
        <w:spacing w:before="100" w:beforeAutospacing="1" w:after="100" w:afterAutospacing="1" w:line="240" w:lineRule="auto"/>
        <w:rPr>
          <w:rFonts w:ascii="Arial" w:eastAsia="Times New Roman" w:hAnsi="Arial" w:cs="Arial"/>
        </w:rPr>
      </w:pPr>
      <w:r w:rsidRPr="00454306">
        <w:rPr>
          <w:rFonts w:ascii="Arial" w:eastAsia="Times New Roman" w:hAnsi="Arial" w:cs="Arial"/>
        </w:rPr>
        <w:t xml:space="preserve">Rapid response notification data received from the CDC and </w:t>
      </w:r>
      <w:r w:rsidR="00D907D8" w:rsidRPr="008F2CB6">
        <w:rPr>
          <w:rFonts w:ascii="Arial" w:eastAsia="Times New Roman" w:hAnsi="Arial" w:cs="Arial"/>
          <w:b/>
          <w:bCs/>
        </w:rPr>
        <w:t>[YOUR STATE]</w:t>
      </w:r>
      <w:r w:rsidR="00D907D8">
        <w:rPr>
          <w:rFonts w:ascii="Arial" w:eastAsia="Times New Roman" w:hAnsi="Arial" w:cs="Arial"/>
        </w:rPr>
        <w:t xml:space="preserve"> Department of Health. </w:t>
      </w:r>
    </w:p>
    <w:p w14:paraId="24ACF3DB" w14:textId="77777777" w:rsidR="00454306" w:rsidRDefault="00D90946" w:rsidP="00454306">
      <w:pPr>
        <w:pStyle w:val="ListParagraph"/>
        <w:numPr>
          <w:ilvl w:val="1"/>
          <w:numId w:val="2"/>
        </w:numPr>
        <w:spacing w:before="100" w:beforeAutospacing="1" w:after="100" w:afterAutospacing="1" w:line="240" w:lineRule="auto"/>
        <w:rPr>
          <w:rFonts w:ascii="Arial" w:eastAsia="Times New Roman" w:hAnsi="Arial" w:cs="Arial"/>
        </w:rPr>
      </w:pPr>
      <w:r w:rsidRPr="00454306">
        <w:rPr>
          <w:rFonts w:ascii="Arial" w:eastAsia="Times New Roman" w:hAnsi="Arial" w:cs="Arial"/>
        </w:rPr>
        <w:t xml:space="preserve">Review of urgent care visits including symptoms and diagnosis. </w:t>
      </w:r>
    </w:p>
    <w:p w14:paraId="62E83629" w14:textId="77777777" w:rsidR="00454306" w:rsidRDefault="00D90946" w:rsidP="00454306">
      <w:pPr>
        <w:pStyle w:val="ListParagraph"/>
        <w:numPr>
          <w:ilvl w:val="1"/>
          <w:numId w:val="2"/>
        </w:numPr>
        <w:spacing w:before="100" w:beforeAutospacing="1" w:after="100" w:afterAutospacing="1" w:line="240" w:lineRule="auto"/>
        <w:rPr>
          <w:rFonts w:ascii="Arial" w:eastAsia="Times New Roman" w:hAnsi="Arial" w:cs="Arial"/>
        </w:rPr>
      </w:pPr>
      <w:r w:rsidRPr="00454306">
        <w:rPr>
          <w:rFonts w:ascii="Arial" w:eastAsia="Times New Roman" w:hAnsi="Arial" w:cs="Arial"/>
        </w:rPr>
        <w:t xml:space="preserve">Review of microbiology results. </w:t>
      </w:r>
      <w:r w:rsidR="00454306">
        <w:rPr>
          <w:rFonts w:ascii="Arial" w:eastAsia="Times New Roman" w:hAnsi="Arial" w:cs="Arial"/>
        </w:rPr>
        <w:br/>
      </w:r>
    </w:p>
    <w:p w14:paraId="3C79DC52" w14:textId="340E0D1F" w:rsidR="00454306" w:rsidRDefault="00D90946" w:rsidP="00454306">
      <w:pPr>
        <w:pStyle w:val="ListParagraph"/>
        <w:numPr>
          <w:ilvl w:val="0"/>
          <w:numId w:val="2"/>
        </w:numPr>
        <w:spacing w:before="100" w:beforeAutospacing="1" w:after="100" w:afterAutospacing="1" w:line="240" w:lineRule="auto"/>
        <w:rPr>
          <w:rFonts w:ascii="Arial" w:eastAsia="Times New Roman" w:hAnsi="Arial" w:cs="Arial"/>
        </w:rPr>
      </w:pPr>
      <w:r w:rsidRPr="00454306">
        <w:rPr>
          <w:rFonts w:ascii="Arial" w:eastAsia="Times New Roman" w:hAnsi="Arial" w:cs="Arial"/>
        </w:rPr>
        <w:t xml:space="preserve">Infection Control and any other health care provider will immediately report all suspected or confirmed cases to the </w:t>
      </w:r>
      <w:r w:rsidR="00D907D8" w:rsidRPr="008F2CB6">
        <w:rPr>
          <w:rFonts w:ascii="Arial" w:eastAsia="Times New Roman" w:hAnsi="Arial" w:cs="Arial"/>
          <w:b/>
          <w:bCs/>
        </w:rPr>
        <w:t>[YOUR STATE</w:t>
      </w:r>
      <w:r w:rsidR="00495233" w:rsidRPr="008F2CB6">
        <w:rPr>
          <w:rFonts w:ascii="Arial" w:eastAsia="Times New Roman" w:hAnsi="Arial" w:cs="Arial"/>
          <w:b/>
          <w:bCs/>
        </w:rPr>
        <w:t xml:space="preserve">] </w:t>
      </w:r>
      <w:r w:rsidR="00495233">
        <w:rPr>
          <w:rFonts w:ascii="Arial" w:eastAsia="Times New Roman" w:hAnsi="Arial" w:cs="Arial"/>
        </w:rPr>
        <w:t>Department of Health</w:t>
      </w:r>
      <w:r w:rsidRPr="00454306">
        <w:rPr>
          <w:rFonts w:ascii="Arial" w:eastAsia="Times New Roman" w:hAnsi="Arial" w:cs="Arial"/>
        </w:rPr>
        <w:t xml:space="preserve">, per DOH requirements: </w:t>
      </w:r>
    </w:p>
    <w:p w14:paraId="7332FC9B" w14:textId="77777777" w:rsidR="00C41669" w:rsidRDefault="00495233" w:rsidP="00C41669">
      <w:pPr>
        <w:pStyle w:val="ListParagraph"/>
        <w:numPr>
          <w:ilvl w:val="1"/>
          <w:numId w:val="2"/>
        </w:numPr>
        <w:spacing w:before="100" w:beforeAutospacing="1" w:after="100" w:afterAutospacing="1" w:line="240" w:lineRule="auto"/>
        <w:rPr>
          <w:rFonts w:ascii="Arial" w:eastAsia="Times New Roman" w:hAnsi="Arial" w:cs="Arial"/>
        </w:rPr>
      </w:pPr>
      <w:r w:rsidRPr="008F2CB6">
        <w:rPr>
          <w:rFonts w:ascii="Arial" w:eastAsia="Times New Roman" w:hAnsi="Arial" w:cs="Arial"/>
          <w:b/>
          <w:bCs/>
        </w:rPr>
        <w:t>[YOUR STATE]</w:t>
      </w:r>
      <w:r>
        <w:rPr>
          <w:rFonts w:ascii="Arial" w:eastAsia="Times New Roman" w:hAnsi="Arial" w:cs="Arial"/>
        </w:rPr>
        <w:t xml:space="preserve"> Department of Health</w:t>
      </w:r>
      <w:r w:rsidR="00D90946" w:rsidRPr="00454306">
        <w:rPr>
          <w:rFonts w:ascii="Arial" w:eastAsia="Times New Roman" w:hAnsi="Arial" w:cs="Arial"/>
        </w:rPr>
        <w:t xml:space="preserve"> </w:t>
      </w:r>
      <w:r w:rsidRPr="00041CFC">
        <w:rPr>
          <w:rFonts w:ascii="Arial" w:eastAsia="Times New Roman" w:hAnsi="Arial" w:cs="Arial"/>
          <w:b/>
          <w:bCs/>
        </w:rPr>
        <w:t>[</w:t>
      </w:r>
      <w:r w:rsidR="00D90946" w:rsidRPr="00041CFC">
        <w:rPr>
          <w:rFonts w:ascii="Arial" w:eastAsia="Times New Roman" w:hAnsi="Arial" w:cs="Arial"/>
          <w:b/>
          <w:bCs/>
        </w:rPr>
        <w:t>1-XXX-XXX-XXXX</w:t>
      </w:r>
      <w:r w:rsidRPr="00041CFC">
        <w:rPr>
          <w:rFonts w:ascii="Arial" w:eastAsia="Times New Roman" w:hAnsi="Arial" w:cs="Arial"/>
          <w:b/>
          <w:bCs/>
        </w:rPr>
        <w:t>]</w:t>
      </w:r>
      <w:r w:rsidR="00D90946" w:rsidRPr="00454306">
        <w:rPr>
          <w:rFonts w:ascii="Arial" w:eastAsia="Times New Roman" w:hAnsi="Arial" w:cs="Arial"/>
        </w:rPr>
        <w:t xml:space="preserve"> nights and weekends</w:t>
      </w:r>
    </w:p>
    <w:p w14:paraId="344F20B4" w14:textId="37EBFC18" w:rsidR="00D90946" w:rsidRPr="00041CFC" w:rsidRDefault="00D90946" w:rsidP="00C41669">
      <w:pPr>
        <w:pStyle w:val="ListParagraph"/>
        <w:numPr>
          <w:ilvl w:val="1"/>
          <w:numId w:val="2"/>
        </w:numPr>
        <w:spacing w:before="100" w:beforeAutospacing="1" w:after="100" w:afterAutospacing="1" w:line="240" w:lineRule="auto"/>
        <w:rPr>
          <w:rFonts w:ascii="Arial" w:eastAsia="Times New Roman" w:hAnsi="Arial" w:cs="Arial"/>
          <w:b/>
          <w:bCs/>
        </w:rPr>
      </w:pPr>
      <w:r w:rsidRPr="00C41669">
        <w:rPr>
          <w:rFonts w:ascii="Arial" w:eastAsia="Times New Roman" w:hAnsi="Arial" w:cs="Arial"/>
        </w:rPr>
        <w:t xml:space="preserve">CDC Emergency Response office </w:t>
      </w:r>
      <w:r w:rsidR="00495233" w:rsidRPr="00041CFC">
        <w:rPr>
          <w:rFonts w:ascii="Arial" w:eastAsia="Times New Roman" w:hAnsi="Arial" w:cs="Arial"/>
          <w:b/>
          <w:bCs/>
        </w:rPr>
        <w:t>[</w:t>
      </w:r>
      <w:r w:rsidRPr="00041CFC">
        <w:rPr>
          <w:rFonts w:ascii="Arial" w:eastAsia="Times New Roman" w:hAnsi="Arial" w:cs="Arial"/>
          <w:b/>
          <w:bCs/>
        </w:rPr>
        <w:t>XXX-XXX-XXXX</w:t>
      </w:r>
      <w:r w:rsidR="00495233" w:rsidRPr="00041CFC">
        <w:rPr>
          <w:rFonts w:ascii="Arial" w:eastAsia="Times New Roman" w:hAnsi="Arial" w:cs="Arial"/>
          <w:b/>
          <w:bCs/>
        </w:rPr>
        <w:t>]</w:t>
      </w:r>
    </w:p>
    <w:p w14:paraId="6028EBB1" w14:textId="77777777" w:rsidR="008E29E7" w:rsidRPr="00454306" w:rsidRDefault="008E29E7" w:rsidP="00D90946">
      <w:pPr>
        <w:rPr>
          <w:rFonts w:ascii="Arial" w:hAnsi="Arial" w:cs="Arial"/>
        </w:rPr>
      </w:pPr>
    </w:p>
    <w:sectPr w:rsidR="008E29E7" w:rsidRPr="0045430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FD1F3" w14:textId="77777777" w:rsidR="002C4123" w:rsidRDefault="002C4123" w:rsidP="002C4123">
      <w:pPr>
        <w:spacing w:after="0" w:line="240" w:lineRule="auto"/>
      </w:pPr>
      <w:r>
        <w:separator/>
      </w:r>
    </w:p>
  </w:endnote>
  <w:endnote w:type="continuationSeparator" w:id="0">
    <w:p w14:paraId="50C5E7BB" w14:textId="77777777" w:rsidR="002C4123" w:rsidRDefault="002C4123" w:rsidP="002C4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92831" w14:textId="67710F49" w:rsidR="002C4123" w:rsidRPr="00A14564" w:rsidRDefault="006B7BCD">
    <w:pPr>
      <w:pStyle w:val="Footer"/>
      <w:rPr>
        <w:i/>
        <w:iCs/>
        <w:sz w:val="18"/>
        <w:szCs w:val="18"/>
      </w:rPr>
    </w:pPr>
    <w:r w:rsidRPr="00A14564">
      <w:rPr>
        <w:i/>
        <w:iCs/>
        <w:sz w:val="18"/>
        <w:szCs w:val="18"/>
      </w:rPr>
      <w:t xml:space="preserve">This sample </w:t>
    </w:r>
    <w:r w:rsidR="00383257">
      <w:rPr>
        <w:i/>
        <w:iCs/>
        <w:sz w:val="18"/>
        <w:szCs w:val="18"/>
      </w:rPr>
      <w:t xml:space="preserve">document </w:t>
    </w:r>
    <w:r w:rsidRPr="00A14564">
      <w:rPr>
        <w:i/>
        <w:iCs/>
        <w:sz w:val="18"/>
        <w:szCs w:val="18"/>
      </w:rPr>
      <w:t>is based on relevant and current information as of 3/18/2020</w:t>
    </w:r>
    <w:r w:rsidR="00671271" w:rsidRPr="00A14564">
      <w:rPr>
        <w:i/>
        <w:iCs/>
        <w:sz w:val="18"/>
        <w:szCs w:val="18"/>
      </w:rPr>
      <w:t xml:space="preserve"> and is to be used</w:t>
    </w:r>
    <w:r w:rsidR="00DF43AA" w:rsidRPr="00A14564">
      <w:rPr>
        <w:i/>
        <w:iCs/>
        <w:sz w:val="18"/>
        <w:szCs w:val="18"/>
      </w:rPr>
      <w:t xml:space="preserve"> </w:t>
    </w:r>
    <w:r w:rsidR="0033623B" w:rsidRPr="00A14564">
      <w:rPr>
        <w:i/>
        <w:iCs/>
        <w:sz w:val="18"/>
        <w:szCs w:val="18"/>
      </w:rPr>
      <w:t>for informational purposes only. Policy and Proc</w:t>
    </w:r>
    <w:r w:rsidR="00647D99" w:rsidRPr="00A14564">
      <w:rPr>
        <w:i/>
        <w:iCs/>
        <w:sz w:val="18"/>
        <w:szCs w:val="18"/>
      </w:rPr>
      <w:t>e</w:t>
    </w:r>
    <w:r w:rsidR="0033623B" w:rsidRPr="00A14564">
      <w:rPr>
        <w:i/>
        <w:iCs/>
        <w:sz w:val="18"/>
        <w:szCs w:val="18"/>
      </w:rPr>
      <w:t xml:space="preserve">dure documents used by any organization should </w:t>
    </w:r>
    <w:r w:rsidR="00883C6B" w:rsidRPr="00A14564">
      <w:rPr>
        <w:i/>
        <w:iCs/>
        <w:sz w:val="18"/>
        <w:szCs w:val="18"/>
      </w:rPr>
      <w:t xml:space="preserve">undergo the </w:t>
    </w:r>
    <w:r w:rsidR="008F2CB6">
      <w:rPr>
        <w:i/>
        <w:iCs/>
        <w:sz w:val="18"/>
        <w:szCs w:val="18"/>
      </w:rPr>
      <w:t xml:space="preserve">standard and specific policy and procedure review </w:t>
    </w:r>
    <w:r w:rsidR="00883C6B" w:rsidRPr="00A14564">
      <w:rPr>
        <w:i/>
        <w:iCs/>
        <w:sz w:val="18"/>
        <w:szCs w:val="18"/>
      </w:rPr>
      <w:t xml:space="preserve">process for </w:t>
    </w:r>
    <w:r w:rsidR="008E55F6" w:rsidRPr="00A14564">
      <w:rPr>
        <w:i/>
        <w:iCs/>
        <w:sz w:val="18"/>
        <w:szCs w:val="18"/>
      </w:rPr>
      <w:t>your organization</w:t>
    </w:r>
    <w:r w:rsidR="008F2CB6">
      <w:rPr>
        <w:i/>
        <w:iCs/>
        <w:sz w:val="18"/>
        <w:szCs w:val="18"/>
      </w:rPr>
      <w:t>.</w:t>
    </w:r>
    <w:r w:rsidR="004A58CF" w:rsidRPr="00A14564">
      <w:rPr>
        <w:i/>
        <w:iCs/>
        <w:sz w:val="18"/>
        <w:szCs w:val="18"/>
      </w:rPr>
      <w:t xml:space="preserve"> </w:t>
    </w:r>
    <w:r w:rsidR="00671271" w:rsidRPr="00A14564">
      <w:rPr>
        <w:i/>
        <w:iC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C0595" w14:textId="77777777" w:rsidR="002C4123" w:rsidRDefault="002C4123" w:rsidP="002C4123">
      <w:pPr>
        <w:spacing w:after="0" w:line="240" w:lineRule="auto"/>
      </w:pPr>
      <w:r>
        <w:separator/>
      </w:r>
    </w:p>
  </w:footnote>
  <w:footnote w:type="continuationSeparator" w:id="0">
    <w:p w14:paraId="71675F4F" w14:textId="77777777" w:rsidR="002C4123" w:rsidRDefault="002C4123" w:rsidP="002C41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381352"/>
      <w:docPartObj>
        <w:docPartGallery w:val="Page Numbers (Top of Page)"/>
        <w:docPartUnique/>
      </w:docPartObj>
    </w:sdtPr>
    <w:sdtEndPr>
      <w:rPr>
        <w:rFonts w:ascii="Arial" w:hAnsi="Arial" w:cs="Arial"/>
        <w:sz w:val="18"/>
        <w:szCs w:val="18"/>
      </w:rPr>
    </w:sdtEndPr>
    <w:sdtContent>
      <w:p w14:paraId="589B06B3" w14:textId="77777777" w:rsidR="00C51BB5" w:rsidRPr="00C51BB5" w:rsidRDefault="00C51BB5" w:rsidP="00C51BB5">
        <w:pPr>
          <w:pStyle w:val="Header"/>
          <w:jc w:val="right"/>
          <w:rPr>
            <w:rFonts w:ascii="Arial" w:hAnsi="Arial" w:cs="Arial"/>
            <w:sz w:val="18"/>
            <w:szCs w:val="18"/>
          </w:rPr>
        </w:pPr>
        <w:r w:rsidRPr="00C51BB5">
          <w:rPr>
            <w:rFonts w:ascii="Arial" w:hAnsi="Arial" w:cs="Arial"/>
            <w:sz w:val="18"/>
            <w:szCs w:val="18"/>
          </w:rPr>
          <w:t xml:space="preserve">Page </w:t>
        </w:r>
        <w:r w:rsidRPr="00C51BB5">
          <w:rPr>
            <w:rFonts w:ascii="Arial" w:hAnsi="Arial" w:cs="Arial"/>
            <w:b/>
            <w:bCs/>
            <w:sz w:val="18"/>
            <w:szCs w:val="18"/>
          </w:rPr>
          <w:fldChar w:fldCharType="begin"/>
        </w:r>
        <w:r w:rsidRPr="00C51BB5">
          <w:rPr>
            <w:rFonts w:ascii="Arial" w:hAnsi="Arial" w:cs="Arial"/>
            <w:b/>
            <w:bCs/>
            <w:sz w:val="18"/>
            <w:szCs w:val="18"/>
          </w:rPr>
          <w:instrText xml:space="preserve"> PAGE </w:instrText>
        </w:r>
        <w:r w:rsidRPr="00C51BB5">
          <w:rPr>
            <w:rFonts w:ascii="Arial" w:hAnsi="Arial" w:cs="Arial"/>
            <w:b/>
            <w:bCs/>
            <w:sz w:val="18"/>
            <w:szCs w:val="18"/>
          </w:rPr>
          <w:fldChar w:fldCharType="separate"/>
        </w:r>
        <w:r w:rsidRPr="00C51BB5">
          <w:rPr>
            <w:rFonts w:ascii="Arial" w:hAnsi="Arial" w:cs="Arial"/>
            <w:b/>
            <w:bCs/>
            <w:noProof/>
            <w:sz w:val="18"/>
            <w:szCs w:val="18"/>
          </w:rPr>
          <w:t>2</w:t>
        </w:r>
        <w:r w:rsidRPr="00C51BB5">
          <w:rPr>
            <w:rFonts w:ascii="Arial" w:hAnsi="Arial" w:cs="Arial"/>
            <w:b/>
            <w:bCs/>
            <w:sz w:val="18"/>
            <w:szCs w:val="18"/>
          </w:rPr>
          <w:fldChar w:fldCharType="end"/>
        </w:r>
        <w:r w:rsidRPr="00C51BB5">
          <w:rPr>
            <w:rFonts w:ascii="Arial" w:hAnsi="Arial" w:cs="Arial"/>
            <w:sz w:val="18"/>
            <w:szCs w:val="18"/>
          </w:rPr>
          <w:t xml:space="preserve"> of </w:t>
        </w:r>
        <w:r w:rsidRPr="00C51BB5">
          <w:rPr>
            <w:rFonts w:ascii="Arial" w:hAnsi="Arial" w:cs="Arial"/>
            <w:b/>
            <w:bCs/>
            <w:sz w:val="18"/>
            <w:szCs w:val="18"/>
          </w:rPr>
          <w:fldChar w:fldCharType="begin"/>
        </w:r>
        <w:r w:rsidRPr="00C51BB5">
          <w:rPr>
            <w:rFonts w:ascii="Arial" w:hAnsi="Arial" w:cs="Arial"/>
            <w:b/>
            <w:bCs/>
            <w:sz w:val="18"/>
            <w:szCs w:val="18"/>
          </w:rPr>
          <w:instrText xml:space="preserve"> NUMPAGES  </w:instrText>
        </w:r>
        <w:r w:rsidRPr="00C51BB5">
          <w:rPr>
            <w:rFonts w:ascii="Arial" w:hAnsi="Arial" w:cs="Arial"/>
            <w:b/>
            <w:bCs/>
            <w:sz w:val="18"/>
            <w:szCs w:val="18"/>
          </w:rPr>
          <w:fldChar w:fldCharType="separate"/>
        </w:r>
        <w:r w:rsidRPr="00C51BB5">
          <w:rPr>
            <w:rFonts w:ascii="Arial" w:hAnsi="Arial" w:cs="Arial"/>
            <w:b/>
            <w:bCs/>
            <w:noProof/>
            <w:sz w:val="18"/>
            <w:szCs w:val="18"/>
          </w:rPr>
          <w:t>2</w:t>
        </w:r>
        <w:r w:rsidRPr="00C51BB5">
          <w:rPr>
            <w:rFonts w:ascii="Arial" w:hAnsi="Arial" w:cs="Arial"/>
            <w:b/>
            <w:bCs/>
            <w:sz w:val="18"/>
            <w:szCs w:val="18"/>
          </w:rPr>
          <w:fldChar w:fldCharType="end"/>
        </w:r>
      </w:p>
    </w:sdtContent>
  </w:sdt>
  <w:p w14:paraId="49BA183D" w14:textId="77777777" w:rsidR="00041CFC" w:rsidRDefault="00041CFC" w:rsidP="00C51BB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0B6BAE"/>
    <w:multiLevelType w:val="multilevel"/>
    <w:tmpl w:val="84703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3D62CC"/>
    <w:multiLevelType w:val="hybridMultilevel"/>
    <w:tmpl w:val="4A68E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cs="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946"/>
    <w:rsid w:val="000361A4"/>
    <w:rsid w:val="00041CFC"/>
    <w:rsid w:val="0008764D"/>
    <w:rsid w:val="002C4123"/>
    <w:rsid w:val="0033623B"/>
    <w:rsid w:val="00383257"/>
    <w:rsid w:val="00395647"/>
    <w:rsid w:val="003E05FC"/>
    <w:rsid w:val="00454306"/>
    <w:rsid w:val="00495233"/>
    <w:rsid w:val="004A58CF"/>
    <w:rsid w:val="005E27E5"/>
    <w:rsid w:val="00624B19"/>
    <w:rsid w:val="00647D99"/>
    <w:rsid w:val="00671271"/>
    <w:rsid w:val="006B7BCD"/>
    <w:rsid w:val="00883C6B"/>
    <w:rsid w:val="008E29E7"/>
    <w:rsid w:val="008E55F6"/>
    <w:rsid w:val="008F2CB6"/>
    <w:rsid w:val="00A14564"/>
    <w:rsid w:val="00A90B6A"/>
    <w:rsid w:val="00AC5050"/>
    <w:rsid w:val="00AD7167"/>
    <w:rsid w:val="00AF41CA"/>
    <w:rsid w:val="00B12311"/>
    <w:rsid w:val="00BA6921"/>
    <w:rsid w:val="00C41669"/>
    <w:rsid w:val="00C51BB5"/>
    <w:rsid w:val="00D907D8"/>
    <w:rsid w:val="00D90946"/>
    <w:rsid w:val="00DA5180"/>
    <w:rsid w:val="00DF43AA"/>
    <w:rsid w:val="00E84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FDA10"/>
  <w15:chartTrackingRefBased/>
  <w15:docId w15:val="{6B4B535A-B7BC-44C5-AE29-CA90D0F58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094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54306"/>
    <w:pPr>
      <w:ind w:left="720"/>
      <w:contextualSpacing/>
    </w:pPr>
  </w:style>
  <w:style w:type="paragraph" w:styleId="Header">
    <w:name w:val="header"/>
    <w:basedOn w:val="Normal"/>
    <w:link w:val="HeaderChar"/>
    <w:uiPriority w:val="99"/>
    <w:unhideWhenUsed/>
    <w:rsid w:val="002C4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123"/>
  </w:style>
  <w:style w:type="paragraph" w:styleId="Footer">
    <w:name w:val="footer"/>
    <w:basedOn w:val="Normal"/>
    <w:link w:val="FooterChar"/>
    <w:uiPriority w:val="99"/>
    <w:unhideWhenUsed/>
    <w:rsid w:val="002C4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662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6BCA6C05814542AD1BD55051519DE4" ma:contentTypeVersion="12" ma:contentTypeDescription="Create a new document." ma:contentTypeScope="" ma:versionID="0bf6d313b2f3fdc3d6ca8638fad6889a">
  <xsd:schema xmlns:xsd="http://www.w3.org/2001/XMLSchema" xmlns:xs="http://www.w3.org/2001/XMLSchema" xmlns:p="http://schemas.microsoft.com/office/2006/metadata/properties" xmlns:ns3="8bd1813d-c191-49d3-acd0-0cb02da8a98d" xmlns:ns4="6c1d8d67-5ffc-4a30-94eb-857085523828" targetNamespace="http://schemas.microsoft.com/office/2006/metadata/properties" ma:root="true" ma:fieldsID="858581eb0e2e436c8a1f32c660e5ede8" ns3:_="" ns4:_="">
    <xsd:import namespace="8bd1813d-c191-49d3-acd0-0cb02da8a98d"/>
    <xsd:import namespace="6c1d8d67-5ffc-4a30-94eb-85708552382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1813d-c191-49d3-acd0-0cb02da8a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1d8d67-5ffc-4a30-94eb-85708552382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352BC0-935B-4A5E-B24C-67EC2EE12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1813d-c191-49d3-acd0-0cb02da8a98d"/>
    <ds:schemaRef ds:uri="6c1d8d67-5ffc-4a30-94eb-8570855238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EF61C4-26DD-4B44-90F1-B1815739EB70}">
  <ds:schemaRefs>
    <ds:schemaRef ds:uri="http://schemas.microsoft.com/sharepoint/v3/contenttype/forms"/>
  </ds:schemaRefs>
</ds:datastoreItem>
</file>

<file path=customXml/itemProps3.xml><?xml version="1.0" encoding="utf-8"?>
<ds:datastoreItem xmlns:ds="http://schemas.openxmlformats.org/officeDocument/2006/customXml" ds:itemID="{FE418A6A-06AE-4A75-9B0F-14585A907B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Pages>
  <Words>780</Words>
  <Characters>3878</Characters>
  <Application>Microsoft Office Word</Application>
  <DocSecurity>0</DocSecurity>
  <Lines>107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Denianne Gardner</dc:creator>
  <cp:keywords/>
  <dc:description/>
  <cp:lastModifiedBy>Denianne Gardner</cp:lastModifiedBy>
  <cp:revision>32</cp:revision>
  <dcterms:created xsi:type="dcterms:W3CDTF">2020-03-18T13:03:00Z</dcterms:created>
  <dcterms:modified xsi:type="dcterms:W3CDTF">2020-03-18T16:10:00Z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0x010100946BCA6C05814542AD1BD55051519DE4</vt:lpwstr>
  </property>
</Properties>
</file>